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Curriculum Vitae (CV)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1052513</wp:posOffset>
            </wp:positionH>
            <wp:positionV relativeFrom="page">
              <wp:posOffset>1243952</wp:posOffset>
            </wp:positionV>
            <wp:extent cx="1209675" cy="136200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6677" l="0" r="0" t="667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Name: B.M. Lakshmi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Professor,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Vijaya Teachers College-CTE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Jayanagar 4th Block,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Bengaluru-11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Corresponding Address: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# 89, Sri Badari Nivas, 3rd main,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Eshwar Layout, J.P. Nagar 7th Phase,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Bengaluru. 560062.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Contact: 91-9739839930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lakshmibmrao@gmail.com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Professional Goal: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a committed learner and an inspiring Teacher Educator.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Profile: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Passionate about teaching, learning and research in the field of Education. Committed towards student’s progress. Pursuing Ph.D. under the Research Guide Prof. Anilkumar K., Associate Professor,  RIE, Mysore.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 skill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ICT Integrated Pedagogy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Empathetic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management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Guidance &amp; Counseling for students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Mentoring the students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Innovative Instructional Strategies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Time-table planning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Virtual teaching &amp; assessment using advanced digital tools and applications.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Academics Chronicles: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270" w:firstLine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3355489709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1320"/>
        <w:gridCol w:w="2070"/>
        <w:gridCol w:w="2193.535036437895"/>
        <w:gridCol w:w="1488.1114759349723"/>
        <w:gridCol w:w="1881.387042524225"/>
        <w:tblGridChange w:id="0">
          <w:tblGrid>
            <w:gridCol w:w="690"/>
            <w:gridCol w:w="1320"/>
            <w:gridCol w:w="2070"/>
            <w:gridCol w:w="2193.535036437895"/>
            <w:gridCol w:w="1488.1114759349723"/>
            <w:gridCol w:w="1881.38704252422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ACADEMIC CHRONICLE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Sl.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Name of the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Specialization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Institution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Year Of Graduation 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B.Sc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Chemistry, Botany &amp; Microbiology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SSMRV Degree College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Bangalore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2002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M.Sc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Microbiology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P.E.S. College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Bangalore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2004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B.Ed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Chemistry &amp; Biology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Vijaya Teachers College-CTE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Bangalore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2015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M.Ed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ICT &amp; Elementary 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Department of Education, Vijaya Teachers College-CTE.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Bangalore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2017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Ph.D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RIE- Mysore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Mysore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Pursuing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Qualifications: UGC- NET, K-SET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Academic Chronicle related to ICT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Web 2.0 tool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Collaborative tools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University of Houston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2018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Cybergogy for Engaged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Usage of Mobile &amp; Desktop application in Higher education.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Central University of Kerala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2018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E-Assessment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Google Form, Online quiz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SNDT Women University of Mumbai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2019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ICT Applications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Google Apps, H5P, Mind map, Infographic...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SNDT Women University of Mumbai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2020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FDP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Google Application, Video podcasting and LMS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Ramanujan College of Delhi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Professional Experience :</w:t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eaching experience of 6.1 years as a Teacher Educator in B.Ed and M.Ed ( 1 Year).</w:t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As a Resource Person :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RIE, Mysore for Development of training package of In- service teachers on TPACK in Science for Secondary School level in 0ctober 2017.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East-West school One-Day orientation on Curriculum and Pedagogy of Biological Science, in 2018.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Badarikashrama Vaidya Shale - One-Week Teacher orientation on ICT in Education in 2018.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Government High School, Kakol- Address the 10th std students in preparing for Board Examination in february 2019.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SAMVIT Foundation of Rashtrotthana Vidya Samstha as Pedagogy expert in Developing Pride Of India (POI) Curriculum Development in Biology for Higher Primary  &amp; Secondary School level in April, 2020.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Prarthana School as a resource person in teacher orientation workshop on 5 E Lesson Plan Approach in Biology in May 2020.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Participated as one of the panelist in Manodarpan program, organized by NCERT, on “Mental well-being of adolescents” on 14.07.2023.</w:t>
      </w:r>
    </w:p>
    <w:p w:rsidR="00000000" w:rsidDel="00000000" w:rsidP="00000000" w:rsidRDefault="00000000" w:rsidRPr="00000000" w14:paraId="00000081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Personal Particulars: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  <w:tab/>
        <w:tab/>
        <w:tab/>
        <w:t xml:space="preserve">:B.M. Lakshmi</w:t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Father’s Name</w:t>
        <w:tab/>
        <w:t xml:space="preserve">:D.S. Krishnaswamy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Mother’s Name         :Padma Krishnaswamy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</w:t>
        <w:tab/>
        <w:tab/>
        <w:t xml:space="preserve">:27-06-1981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Gender</w:t>
        <w:tab/>
        <w:tab/>
        <w:t xml:space="preserve">:Female </w:t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Marital Status</w:t>
        <w:tab/>
        <w:t xml:space="preserve">:Married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 Known</w:t>
        <w:tab/>
        <w:t xml:space="preserve">: Kannada, English, Hindi &amp; Telugu</w:t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Nationality</w:t>
        <w:tab/>
        <w:tab/>
        <w:t xml:space="preserve">: Indian </w:t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Blood Group</w:t>
        <w:tab/>
        <w:tab/>
        <w:t xml:space="preserve">: A +ve </w:t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Permanent Address</w:t>
        <w:tab/>
        <w:t xml:space="preserve">: #89, Sri Badari Nivas, 3rd Main, Eshwar Layout, J.P. Nagar 7th                Phase, Bengaluru- 560062</w:t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9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hereby declare that all information furnished above is true to the best of my knowledge and belief. </w:t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: 14-07-2023</w:t>
        <w:tab/>
        <w:tab/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ifvg5ju9zy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vf6bvi2zq29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Place : Bengaluru</w:t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i9pxbeap3m3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lakshmibmv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